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ED4A70" w14:paraId="45827E6F" w14:textId="77777777">
        <w:trPr>
          <w:trHeight w:val="1008"/>
          <w:jc w:val="right"/>
        </w:trPr>
        <w:tc>
          <w:tcPr>
            <w:tcW w:w="965" w:type="dxa"/>
          </w:tcPr>
          <w:p w14:paraId="310FA128" w14:textId="77777777" w:rsidR="00ED4A70" w:rsidRDefault="007236E2">
            <w:pPr>
              <w:pStyle w:val="NoSpacing"/>
            </w:pPr>
            <w:r>
              <w:rPr>
                <w:noProof/>
                <w:lang w:eastAsia="en-US"/>
              </w:rPr>
              <w:drawing>
                <wp:inline distT="0" distB="0" distL="0" distR="0" wp14:anchorId="43298AE3" wp14:editId="2BC1F12B">
                  <wp:extent cx="612775" cy="612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witter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14:paraId="3FA644A9" w14:textId="77777777" w:rsidR="00ED4A70" w:rsidRDefault="00ED4A70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ED4A70" w14:paraId="19FF79D9" w14:textId="77777777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68A4EC05" w14:textId="77777777" w:rsidR="00ED4A70" w:rsidRDefault="00ED4A70">
                  <w:pPr>
                    <w:pStyle w:val="NoSpacing"/>
                  </w:pPr>
                </w:p>
              </w:tc>
            </w:tr>
            <w:tr w:rsidR="00ED4A70" w14:paraId="00BD9EF9" w14:textId="77777777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78F2413C" w14:textId="77777777" w:rsidR="00ED4A70" w:rsidRPr="007236E2" w:rsidRDefault="007236E2">
                  <w:pPr>
                    <w:pStyle w:val="Title"/>
                    <w:rPr>
                      <w:sz w:val="48"/>
                      <w:szCs w:val="48"/>
                    </w:rPr>
                  </w:pPr>
                  <w:r w:rsidRPr="007236E2">
                    <w:rPr>
                      <w:sz w:val="48"/>
                      <w:szCs w:val="48"/>
                    </w:rPr>
                    <w:t>Outsourced Accounting</w:t>
                  </w:r>
                  <w:r w:rsidR="003846E5" w:rsidRPr="007236E2">
                    <w:rPr>
                      <w:sz w:val="48"/>
                      <w:szCs w:val="48"/>
                    </w:rPr>
                    <w:t xml:space="preserve"> Checklist</w:t>
                  </w:r>
                </w:p>
              </w:tc>
            </w:tr>
            <w:tr w:rsidR="00ED4A70" w14:paraId="5FB62C14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058879D2" w14:textId="77777777" w:rsidR="00ED4A70" w:rsidRDefault="00ED4A70">
                  <w:pPr>
                    <w:pStyle w:val="NoSpacing"/>
                  </w:pPr>
                </w:p>
              </w:tc>
            </w:tr>
          </w:tbl>
          <w:p w14:paraId="6AC5E8D7" w14:textId="77777777" w:rsidR="00ED4A70" w:rsidRDefault="00ED4A70"/>
        </w:tc>
      </w:tr>
    </w:tbl>
    <w:p w14:paraId="3A394BC1" w14:textId="77777777" w:rsidR="00ED4A70" w:rsidRDefault="007236E2">
      <w:pPr>
        <w:pStyle w:val="Heading1"/>
        <w:spacing w:before="620"/>
      </w:pPr>
      <w:r>
        <w:t>Account Setup</w:t>
      </w:r>
      <w:r w:rsidR="00295B11">
        <w:t xml:space="preserve">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ED4A70" w14:paraId="5BC27060" w14:textId="77777777">
        <w:sdt>
          <w:sdtPr>
            <w:id w:val="-3828693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431C0660" w14:textId="77777777" w:rsidR="00ED4A70" w:rsidRDefault="00CD61AC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52D73DB" w14:textId="77777777" w:rsidR="00ED4A70" w:rsidRDefault="001A0DF0" w:rsidP="001A0DF0">
            <w:pPr>
              <w:pStyle w:val="List"/>
            </w:pPr>
            <w:r>
              <w:t>Please c</w:t>
            </w:r>
            <w:r w:rsidR="00295B11">
              <w:t xml:space="preserve">omplete and return a copy of </w:t>
            </w:r>
            <w:r>
              <w:t>our</w:t>
            </w:r>
            <w:r w:rsidR="00295B11">
              <w:t xml:space="preserve"> paymen</w:t>
            </w:r>
            <w:r w:rsidR="00513017">
              <w:t xml:space="preserve">t </w:t>
            </w:r>
            <w:r w:rsidR="00CD61AC">
              <w:t>form.</w:t>
            </w:r>
            <w:r w:rsidR="00513017">
              <w:t xml:space="preserve">  </w:t>
            </w:r>
            <w:hyperlink r:id="rId10" w:history="1">
              <w:r w:rsidR="00513017">
                <w:rPr>
                  <w:rStyle w:val="Hyperlink"/>
                  <w:rFonts w:ascii="Arial" w:hAnsi="Arial" w:cs="Arial"/>
                  <w:sz w:val="20"/>
                  <w:shd w:val="clear" w:color="auto" w:fill="FFFFFF"/>
                </w:rPr>
                <w:t>To get the form, please click here.</w:t>
              </w:r>
            </w:hyperlink>
          </w:p>
        </w:tc>
      </w:tr>
      <w:tr w:rsidR="00ED4A70" w14:paraId="435EB21E" w14:textId="77777777">
        <w:sdt>
          <w:sdtPr>
            <w:id w:val="-14242569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4D5DE838" w14:textId="77777777" w:rsidR="00ED4A70" w:rsidRDefault="003846E5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26A281EA" w14:textId="77777777" w:rsidR="00ED4A70" w:rsidRDefault="00295B11">
            <w:pPr>
              <w:pStyle w:val="List"/>
            </w:pPr>
            <w:r>
              <w:t xml:space="preserve">Create a free Dropbox account at </w:t>
            </w:r>
            <w:hyperlink r:id="rId11" w:history="1">
              <w:r w:rsidRPr="00513017">
                <w:rPr>
                  <w:rStyle w:val="Hyperlink"/>
                </w:rPr>
                <w:t>http://www.dropbox.com</w:t>
              </w:r>
            </w:hyperlink>
            <w:r w:rsidR="00CD61AC">
              <w:t>.</w:t>
            </w:r>
          </w:p>
        </w:tc>
      </w:tr>
      <w:tr w:rsidR="00ED4A70" w14:paraId="5A90D009" w14:textId="77777777">
        <w:sdt>
          <w:sdtPr>
            <w:id w:val="7823093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22E40703" w14:textId="77777777" w:rsidR="00ED4A70" w:rsidRDefault="003846E5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20EDB6F6" w14:textId="77777777" w:rsidR="00ED4A70" w:rsidRDefault="00CD61AC">
            <w:pPr>
              <w:pStyle w:val="List"/>
            </w:pPr>
            <w:r>
              <w:t>Pick someone on your team that will</w:t>
            </w:r>
            <w:r w:rsidR="00414806">
              <w:t xml:space="preserve"> send documents to the accountant each day, week or month.</w:t>
            </w:r>
          </w:p>
        </w:tc>
      </w:tr>
      <w:tr w:rsidR="00ED4A70" w14:paraId="14B02FA6" w14:textId="77777777">
        <w:sdt>
          <w:sdtPr>
            <w:id w:val="10048703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0089CCDA" w14:textId="77777777" w:rsidR="00ED4A70" w:rsidRDefault="003846E5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41848A08" w14:textId="77777777" w:rsidR="00ED4A70" w:rsidRDefault="00414806">
            <w:pPr>
              <w:pStyle w:val="List"/>
            </w:pPr>
            <w:r>
              <w:t>Introduce</w:t>
            </w:r>
            <w:bookmarkStart w:id="0" w:name="_GoBack"/>
            <w:bookmarkEnd w:id="0"/>
            <w:r>
              <w:t xml:space="preserve"> your accountant to that person via email.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1846753649"/>
        </w:sdtPr>
        <w:sdtEndPr/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564537535"/>
              <w:placeholder>
                <w:docPart w:val="BA256739205C474C9AF5F6D3E18C00B7"/>
              </w:placeholder>
            </w:sdtPr>
            <w:sdtEndPr/>
            <w:sdtContent>
              <w:tr w:rsidR="00ED4A70" w14:paraId="6D396908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443494937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4620B0F8" w14:textId="77777777" w:rsidR="00ED4A70" w:rsidRDefault="003846E5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6F3206BD" w14:textId="77777777" w:rsidR="00ED4A70" w:rsidRDefault="00414806">
                    <w:pPr>
                      <w:pStyle w:val="List"/>
                    </w:pPr>
                    <w:r>
                      <w:t>Work with your accountant to schedule an initial training session.  Expect 2 hours of phone time.</w:t>
                    </w:r>
                  </w:p>
                </w:tc>
              </w:tr>
            </w:sdtContent>
          </w:sdt>
        </w:sdtContent>
      </w:sdt>
    </w:tbl>
    <w:p w14:paraId="4E7F5928" w14:textId="77777777" w:rsidR="00ED4A70" w:rsidRDefault="00295B11">
      <w:pPr>
        <w:pStyle w:val="Heading1"/>
      </w:pPr>
      <w:r>
        <w:t xml:space="preserve">Software 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ED4A70" w14:paraId="6706A0E0" w14:textId="77777777">
        <w:sdt>
          <w:sdtPr>
            <w:id w:val="2776951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068C3A1D" w14:textId="77777777" w:rsidR="00ED4A70" w:rsidRDefault="003846E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C9E1133" w14:textId="77777777" w:rsidR="00ED4A70" w:rsidRDefault="00414806" w:rsidP="001A0DF0">
            <w:pPr>
              <w:pStyle w:val="List"/>
            </w:pPr>
            <w:r>
              <w:t>Create a backup copy of your QuickBooks or other accounting file</w:t>
            </w:r>
            <w:r w:rsidR="00CD61AC">
              <w:t>s</w:t>
            </w:r>
            <w:r>
              <w:t xml:space="preserve">.  </w:t>
            </w:r>
            <w:r w:rsidR="001A0DF0">
              <w:t xml:space="preserve">Put a copy of this backup in your Dropbox account and share the file with your accountant.  Watch this video to learn how:  </w:t>
            </w:r>
            <w:hyperlink r:id="rId12" w:history="1">
              <w:r w:rsidR="001A0DF0" w:rsidRPr="001A0DF0">
                <w:rPr>
                  <w:rStyle w:val="Hyperlink"/>
                </w:rPr>
                <w:t>http://youtu.be/QU3MNpPRusw</w:t>
              </w:r>
            </w:hyperlink>
          </w:p>
        </w:tc>
      </w:tr>
      <w:tr w:rsidR="00ED4A70" w14:paraId="67EE280C" w14:textId="77777777">
        <w:sdt>
          <w:sdtPr>
            <w:id w:val="-2116513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045698EE" w14:textId="77777777" w:rsidR="00ED4A70" w:rsidRDefault="003846E5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093596FD" w14:textId="77777777" w:rsidR="00ED4A70" w:rsidRDefault="00C37CCD">
            <w:pPr>
              <w:pStyle w:val="List"/>
            </w:pPr>
            <w:r>
              <w:t xml:space="preserve">Make a list of </w:t>
            </w:r>
            <w:r w:rsidR="00414806">
              <w:t xml:space="preserve">the software systems </w:t>
            </w:r>
            <w:r>
              <w:t>you use that your accountant will</w:t>
            </w:r>
            <w:r w:rsidR="00414806">
              <w:t xml:space="preserve"> need access to.</w:t>
            </w:r>
            <w:r>
              <w:t xml:space="preserve"> Examples would be time tracking software, project management systems, etc.</w:t>
            </w:r>
          </w:p>
        </w:tc>
      </w:tr>
      <w:tr w:rsidR="00ED4A70" w14:paraId="47330ECD" w14:textId="77777777">
        <w:sdt>
          <w:sdtPr>
            <w:id w:val="-5984070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368340C8" w14:textId="77777777" w:rsidR="00ED4A70" w:rsidRDefault="003846E5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64590C20" w14:textId="77777777" w:rsidR="00ED4A70" w:rsidRDefault="00414806">
            <w:pPr>
              <w:pStyle w:val="List"/>
            </w:pPr>
            <w:r>
              <w:t xml:space="preserve">Create login </w:t>
            </w:r>
            <w:r w:rsidR="007645FD">
              <w:t>credentials for your accountant to each of those software platforms.</w:t>
            </w:r>
          </w:p>
        </w:tc>
      </w:tr>
    </w:tbl>
    <w:p w14:paraId="0CCBACE3" w14:textId="77777777" w:rsidR="00ED4A70" w:rsidRDefault="00295B11">
      <w:pPr>
        <w:pStyle w:val="Heading1"/>
      </w:pPr>
      <w:r>
        <w:t xml:space="preserve">Accounting 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391"/>
        <w:gridCol w:w="8541"/>
      </w:tblGrid>
      <w:tr w:rsidR="00ED4A70" w14:paraId="74C521AE" w14:textId="77777777">
        <w:sdt>
          <w:sdtPr>
            <w:id w:val="5080287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7CB42ED8" w14:textId="77777777" w:rsidR="00ED4A70" w:rsidRDefault="00CD61AC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775FF05" w14:textId="77777777" w:rsidR="00CD61AC" w:rsidRDefault="00414806">
            <w:pPr>
              <w:pStyle w:val="List"/>
            </w:pPr>
            <w:r>
              <w:t>Contact your bank and credit card companies and create a</w:t>
            </w:r>
            <w:r w:rsidR="00C37CCD">
              <w:t xml:space="preserve"> “view only”</w:t>
            </w:r>
            <w:r>
              <w:t xml:space="preserve"> login for your accountant.</w:t>
            </w:r>
          </w:p>
        </w:tc>
      </w:tr>
      <w:tr w:rsidR="00ED4A70" w14:paraId="7097A1A0" w14:textId="77777777">
        <w:sdt>
          <w:sdtPr>
            <w:id w:val="-11873658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49A9F943" w14:textId="77777777" w:rsidR="00ED4A70" w:rsidRDefault="003846E5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18CC4C4B" w14:textId="77777777" w:rsidR="00ED4A70" w:rsidRDefault="00414806">
            <w:pPr>
              <w:pStyle w:val="List"/>
            </w:pPr>
            <w:r>
              <w:t>If you have any loans, send a copy of your loan documentation to your accountant.</w:t>
            </w:r>
          </w:p>
        </w:tc>
      </w:tr>
      <w:tr w:rsidR="00ED4A70" w14:paraId="2FBCCBA8" w14:textId="77777777">
        <w:sdt>
          <w:sdtPr>
            <w:id w:val="-1798938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042062CD" w14:textId="77777777" w:rsidR="00ED4A70" w:rsidRDefault="003846E5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697B06B2" w14:textId="77777777" w:rsidR="00CD61AC" w:rsidRDefault="00414806" w:rsidP="007645FD">
            <w:pPr>
              <w:pStyle w:val="List"/>
            </w:pPr>
            <w:r>
              <w:t>Print off a copy of your accounts payable and accounts receivable aging reports</w:t>
            </w:r>
            <w:r w:rsidR="00CD61AC">
              <w:t xml:space="preserve"> and notate any changes that need to be made. </w:t>
            </w:r>
            <w:r w:rsidR="007645FD">
              <w:t>Watch this video to learn how:</w:t>
            </w:r>
            <w:r w:rsidR="00CD61AC">
              <w:t xml:space="preserve"> </w:t>
            </w:r>
            <w:r w:rsidR="007A486D">
              <w:t xml:space="preserve"> </w:t>
            </w:r>
            <w:hyperlink r:id="rId13" w:history="1">
              <w:r w:rsidR="007A486D" w:rsidRPr="007A486D">
                <w:rPr>
                  <w:rStyle w:val="Hyperlink"/>
                </w:rPr>
                <w:t>https://www.youtube.com/watch?v=lT-caEWTg9w&amp;feature=youtu.be</w:t>
              </w:r>
            </w:hyperlink>
          </w:p>
        </w:tc>
      </w:tr>
    </w:tbl>
    <w:sdt>
      <w:sdtPr>
        <w:rPr>
          <w:rFonts w:asciiTheme="minorHAnsi" w:eastAsiaTheme="minorEastAsia" w:hAnsiTheme="minorHAnsi" w:cstheme="minorBidi"/>
          <w:color w:val="27130E" w:themeColor="text2" w:themeShade="80"/>
          <w:sz w:val="18"/>
          <w:szCs w:val="18"/>
        </w:rPr>
        <w:id w:val="929010195"/>
      </w:sdtPr>
      <w:sdtEndPr/>
      <w:sdtContent>
        <w:tbl>
          <w:tblPr>
            <w:tblW w:w="5002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Checklist section 3: PACKING FOR THE TRIP"/>
          </w:tblPr>
          <w:tblGrid>
            <w:gridCol w:w="391"/>
            <w:gridCol w:w="8541"/>
          </w:tblGrid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799540529"/>
              <w:placeholder>
                <w:docPart w:val="BA256739205C474C9AF5F6D3E18C00B7"/>
              </w:placeholder>
            </w:sdtPr>
            <w:sdtEndPr/>
            <w:sdtContent>
              <w:tr w:rsidR="00ED4A70" w14:paraId="7F5158EC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331979537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78DDC292" w14:textId="77777777" w:rsidR="00ED4A70" w:rsidRDefault="003846E5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6E7E535F" w14:textId="77777777" w:rsidR="00ED4A70" w:rsidRDefault="00CD61AC" w:rsidP="00C37CCD">
                    <w:pPr>
                      <w:pStyle w:val="List"/>
                    </w:pPr>
                    <w:r>
                      <w:t>Send your accountant a copy of an invoice and notate any changes</w:t>
                    </w:r>
                    <w:r w:rsidR="00C37CCD">
                      <w:t xml:space="preserve"> to the template</w:t>
                    </w:r>
                    <w:r>
                      <w:t xml:space="preserve"> you would like </w:t>
                    </w:r>
                    <w:r w:rsidR="00C37CCD">
                      <w:t xml:space="preserve">us </w:t>
                    </w:r>
                    <w:r>
                      <w:t xml:space="preserve">to </w:t>
                    </w:r>
                    <w:r w:rsidR="00C37CCD">
                      <w:t>make</w:t>
                    </w:r>
                    <w:r>
                      <w:t>. Examples might be adding a logo, adjusting column titles or creating a space for finance charges.</w:t>
                    </w:r>
                    <w:r w:rsidR="00C37CCD">
                      <w:t xml:space="preserve"> Please note that there may be limitations to design based on your accounting software.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643234113"/>
              <w:placeholder>
                <w:docPart w:val="C63507D3C81F454C8C13C2079B7963C0"/>
              </w:placeholder>
            </w:sdtPr>
            <w:sdtEndPr/>
            <w:sdtContent>
              <w:tr w:rsidR="00CD61AC" w14:paraId="3FDC52D0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37420148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6ECD47D9" w14:textId="77777777" w:rsidR="00CD61AC" w:rsidRDefault="00CD61AC" w:rsidP="005834C4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544A423F" w14:textId="77777777" w:rsidR="00CD61AC" w:rsidRDefault="00CD61AC">
                    <w:pPr>
                      <w:pStyle w:val="List"/>
                    </w:pPr>
                    <w:r>
                      <w:t>Make a list of the vendors that you have to pay each month, the amount that is due and the date payments are due.  Examples would include rent, insurance, etc.</w:t>
                    </w:r>
                    <w:r w:rsidR="00C37CCD">
                      <w:t xml:space="preserve">  Send us a copy of this report.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384143907"/>
              <w:placeholder>
                <w:docPart w:val="EB0AC5ABFC0944A4A6B0374A511199BE"/>
              </w:placeholder>
            </w:sdtPr>
            <w:sdtEndPr/>
            <w:sdtContent>
              <w:tr w:rsidR="00CD61AC" w14:paraId="7484C95A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48221853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261CCEF" w14:textId="77777777" w:rsidR="00CD61AC" w:rsidRDefault="00CD61AC" w:rsidP="005834C4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7CFF985B" w14:textId="77777777" w:rsidR="00CD61AC" w:rsidRDefault="007645FD">
                    <w:pPr>
                      <w:pStyle w:val="List"/>
                    </w:pPr>
                    <w:r>
                      <w:t xml:space="preserve">If you have custom reports that you </w:t>
                    </w:r>
                    <w:r w:rsidR="00CD61AC">
                      <w:t xml:space="preserve">will have </w:t>
                    </w:r>
                    <w:r>
                      <w:t xml:space="preserve">your accountant create, </w:t>
                    </w:r>
                    <w:r w:rsidR="00CD61AC">
                      <w:t>send an example of each one.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1290820731"/>
              <w:placeholder>
                <w:docPart w:val="62E762607A864540996C5172010D3228"/>
              </w:placeholder>
            </w:sdtPr>
            <w:sdtEndPr/>
            <w:sdtContent>
              <w:tr w:rsidR="00CD61AC" w14:paraId="5CC641A4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716426207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252D8100" w14:textId="77777777" w:rsidR="00CD61AC" w:rsidRDefault="00CD61AC" w:rsidP="005834C4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5DBAA7DA" w14:textId="77777777" w:rsidR="00CD61AC" w:rsidRDefault="00CD61AC">
                    <w:pPr>
                      <w:pStyle w:val="List"/>
                    </w:pPr>
                    <w:r>
                      <w:t>If you use a payroll company, introduce your accountant to your payroll provider</w:t>
                    </w:r>
                    <w:r w:rsidR="00C37CCD"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774526187"/>
              <w:placeholder>
                <w:docPart w:val="818031404302418BB2F2497F328D65F8"/>
              </w:placeholder>
            </w:sdtPr>
            <w:sdtEndPr/>
            <w:sdtContent>
              <w:tr w:rsidR="00CD61AC" w14:paraId="060BD36E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6159952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3CD11C8D" w14:textId="77777777" w:rsidR="00CD61AC" w:rsidRDefault="00CD61AC" w:rsidP="005834C4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3D411D3F" w14:textId="77777777" w:rsidR="00CD61AC" w:rsidRDefault="00CD61AC" w:rsidP="00CD61AC">
                    <w:pPr>
                      <w:pStyle w:val="List"/>
                    </w:pPr>
                    <w:r>
                      <w:t>Make a list of any important accounting dates that your company operates around. Examples would include billing dates, payroll, when you pay your bills, etc.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102922122"/>
              <w:placeholder>
                <w:docPart w:val="8E8C9C10CBEA465DA781260EFA3922E6"/>
              </w:placeholder>
            </w:sdtPr>
            <w:sdtEndPr/>
            <w:sdtContent>
              <w:tr w:rsidR="007645FD" w14:paraId="5EEE6D6C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85849794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EBAD8C3" w14:textId="77777777" w:rsidR="007645FD" w:rsidRDefault="007645FD" w:rsidP="005834C4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311A745A" w14:textId="77777777" w:rsidR="007645FD" w:rsidRDefault="007645FD" w:rsidP="007645FD">
                    <w:pPr>
                      <w:pStyle w:val="List"/>
                    </w:pPr>
                    <w:r>
                      <w:t xml:space="preserve">Print off a copy of your most current balance sheet and a year to date income statement.  Notate any numbers that don’t look right.  Watch this video to learn how: </w:t>
                    </w:r>
                    <w:r w:rsidR="007A486D">
                      <w:t xml:space="preserve"> </w:t>
                    </w:r>
                    <w:hyperlink r:id="rId14" w:history="1">
                      <w:r w:rsidR="007A486D" w:rsidRPr="007A486D">
                        <w:rPr>
                          <w:rStyle w:val="Hyperlink"/>
                        </w:rPr>
                        <w:t>https://www.youtube.com/watch?v=xt5gzbmTcE4&amp;feature=youtu.be</w:t>
                      </w:r>
                    </w:hyperlink>
                  </w:p>
                </w:tc>
              </w:tr>
            </w:sdtContent>
          </w:sdt>
        </w:tbl>
      </w:sdtContent>
    </w:sdt>
    <w:p w14:paraId="7BE8A212" w14:textId="77777777" w:rsidR="00ED4A70" w:rsidRDefault="00295B11">
      <w:pPr>
        <w:pStyle w:val="Heading1"/>
      </w:pPr>
      <w:r>
        <w:t>Tax</w:t>
      </w:r>
      <w:r w:rsidR="00CD61AC">
        <w:t>es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1"/>
        <w:gridCol w:w="8541"/>
      </w:tblGrid>
      <w:tr w:rsidR="00ED4A70" w14:paraId="7A05FDB6" w14:textId="77777777">
        <w:sdt>
          <w:sdtPr>
            <w:id w:val="18782808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269E8493" w14:textId="77777777" w:rsidR="00ED4A70" w:rsidRDefault="003846E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A50D4F1" w14:textId="77777777" w:rsidR="00ED4A70" w:rsidRDefault="00CD61AC">
            <w:pPr>
              <w:pStyle w:val="List"/>
            </w:pPr>
            <w:r>
              <w:t xml:space="preserve">Send your accountant a copy of your most recent income </w:t>
            </w:r>
            <w:proofErr w:type="gramStart"/>
            <w:r>
              <w:t xml:space="preserve">tax </w:t>
            </w:r>
            <w:r w:rsidR="007A486D">
              <w:t xml:space="preserve"> and</w:t>
            </w:r>
            <w:proofErr w:type="gramEnd"/>
            <w:r w:rsidR="007A486D">
              <w:t xml:space="preserve"> sale tax </w:t>
            </w:r>
            <w:r>
              <w:t>returns</w:t>
            </w:r>
            <w:r w:rsidR="00C37CCD">
              <w:t>.</w:t>
            </w:r>
          </w:p>
        </w:tc>
      </w:tr>
      <w:tr w:rsidR="00ED4A70" w14:paraId="2E5DDAB6" w14:textId="77777777">
        <w:sdt>
          <w:sdtPr>
            <w:id w:val="-13007657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</w:tcPr>
              <w:p w14:paraId="52E318FD" w14:textId="77777777" w:rsidR="00ED4A70" w:rsidRDefault="003846E5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6D429513" w14:textId="77777777" w:rsidR="00ED4A70" w:rsidRDefault="00CD61AC" w:rsidP="00C37CCD">
            <w:pPr>
              <w:pStyle w:val="List"/>
            </w:pPr>
            <w:r>
              <w:t>If we are not doing your income tax returns, introduce us to your tax accountant</w:t>
            </w:r>
            <w:r w:rsidR="00C37CCD">
              <w:t>.</w:t>
            </w:r>
          </w:p>
        </w:tc>
      </w:tr>
    </w:tbl>
    <w:p w14:paraId="619C45AB" w14:textId="77777777" w:rsidR="00ED4A70" w:rsidRPr="007645FD" w:rsidRDefault="00ED4A70" w:rsidP="007645FD"/>
    <w:sectPr w:rsidR="00ED4A70" w:rsidRPr="007645FD">
      <w:footerReference w:type="default" r:id="rId15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2BA1D" w14:textId="77777777" w:rsidR="003846E5" w:rsidRDefault="003846E5">
      <w:pPr>
        <w:spacing w:before="0" w:line="240" w:lineRule="auto"/>
      </w:pPr>
      <w:r>
        <w:separator/>
      </w:r>
    </w:p>
  </w:endnote>
  <w:endnote w:type="continuationSeparator" w:id="0">
    <w:p w14:paraId="3993D357" w14:textId="77777777" w:rsidR="003846E5" w:rsidRDefault="003846E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 Symbol">
    <w:altName w:val="Calibri"/>
    <w:charset w:val="00"/>
    <w:family w:val="swiss"/>
    <w:pitch w:val="variable"/>
    <w:sig w:usb0="800001E3" w:usb1="1200FFEF" w:usb2="0064C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172BB" w14:textId="77777777" w:rsidR="00ED4A70" w:rsidRDefault="003846E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7CC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DDC22" w14:textId="77777777" w:rsidR="003846E5" w:rsidRDefault="003846E5">
      <w:pPr>
        <w:spacing w:before="0" w:line="240" w:lineRule="auto"/>
      </w:pPr>
      <w:r>
        <w:separator/>
      </w:r>
    </w:p>
  </w:footnote>
  <w:footnote w:type="continuationSeparator" w:id="0">
    <w:p w14:paraId="0F46E42B" w14:textId="77777777" w:rsidR="003846E5" w:rsidRDefault="003846E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E2"/>
    <w:rsid w:val="001A0DF0"/>
    <w:rsid w:val="00295B11"/>
    <w:rsid w:val="003846E5"/>
    <w:rsid w:val="00414806"/>
    <w:rsid w:val="00513017"/>
    <w:rsid w:val="007236E2"/>
    <w:rsid w:val="007645FD"/>
    <w:rsid w:val="007A486D"/>
    <w:rsid w:val="00850B6E"/>
    <w:rsid w:val="00C37CCD"/>
    <w:rsid w:val="00CD61AC"/>
    <w:rsid w:val="00DE63BB"/>
    <w:rsid w:val="00E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1C7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513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3017"/>
    <w:rPr>
      <w:color w:val="7030A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513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3017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ropbox.com" TargetMode="External"/><Relationship Id="rId12" Type="http://schemas.openxmlformats.org/officeDocument/2006/relationships/hyperlink" Target="http://youtu.be/QU3MNpPRusw" TargetMode="External"/><Relationship Id="rId13" Type="http://schemas.openxmlformats.org/officeDocument/2006/relationships/hyperlink" Target="https://www.youtube.com/watch?v=lT-caEWTg9w&amp;feature=youtu.be" TargetMode="External"/><Relationship Id="rId14" Type="http://schemas.openxmlformats.org/officeDocument/2006/relationships/hyperlink" Target="https://www.youtube.com/watch?v=xt5gzbmTcE4&amp;feature=youtu.be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http://cdn2.hubspot.net/hub/396263/file-1993985343-pdf/Bank_Draft_Authorizatio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dy%20Hood\AppData\Roaming\Microsoft\Templates\Business%20tri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256739205C474C9AF5F6D3E18C0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1937C-02B6-4018-9953-2224EAF2E0BC}"/>
      </w:docPartPr>
      <w:docPartBody>
        <w:p w:rsidR="0032301B" w:rsidRDefault="00EB6798">
          <w:pPr>
            <w:pStyle w:val="BA256739205C474C9AF5F6D3E18C00B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 Symbol">
    <w:altName w:val="Calibri"/>
    <w:charset w:val="00"/>
    <w:family w:val="swiss"/>
    <w:pitch w:val="variable"/>
    <w:sig w:usb0="800001E3" w:usb1="1200FFEF" w:usb2="0064C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74"/>
    <w:rsid w:val="0032301B"/>
    <w:rsid w:val="00B47F74"/>
    <w:rsid w:val="00E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7F74"/>
    <w:rPr>
      <w:color w:val="808080"/>
    </w:rPr>
  </w:style>
  <w:style w:type="paragraph" w:customStyle="1" w:styleId="BA256739205C474C9AF5F6D3E18C00B7">
    <w:name w:val="BA256739205C474C9AF5F6D3E18C00B7"/>
  </w:style>
  <w:style w:type="paragraph" w:customStyle="1" w:styleId="B95E740FDFFC4BFA8083E1A5A185E80D">
    <w:name w:val="B95E740FDFFC4BFA8083E1A5A185E80D"/>
    <w:rsid w:val="00B47F74"/>
  </w:style>
  <w:style w:type="paragraph" w:customStyle="1" w:styleId="F0D58954A5314836B668632ADAAB668F">
    <w:name w:val="F0D58954A5314836B668632ADAAB668F"/>
    <w:rsid w:val="00B47F74"/>
  </w:style>
  <w:style w:type="paragraph" w:customStyle="1" w:styleId="C63507D3C81F454C8C13C2079B7963C0">
    <w:name w:val="C63507D3C81F454C8C13C2079B7963C0"/>
    <w:rsid w:val="00B47F74"/>
  </w:style>
  <w:style w:type="paragraph" w:customStyle="1" w:styleId="EB0AC5ABFC0944A4A6B0374A511199BE">
    <w:name w:val="EB0AC5ABFC0944A4A6B0374A511199BE"/>
    <w:rsid w:val="00B47F74"/>
  </w:style>
  <w:style w:type="paragraph" w:customStyle="1" w:styleId="6324DFF21A064A3EA549A817088E0317">
    <w:name w:val="6324DFF21A064A3EA549A817088E0317"/>
    <w:rsid w:val="00B47F74"/>
  </w:style>
  <w:style w:type="paragraph" w:customStyle="1" w:styleId="62E762607A864540996C5172010D3228">
    <w:name w:val="62E762607A864540996C5172010D3228"/>
    <w:rsid w:val="00B47F74"/>
  </w:style>
  <w:style w:type="paragraph" w:customStyle="1" w:styleId="818031404302418BB2F2497F328D65F8">
    <w:name w:val="818031404302418BB2F2497F328D65F8"/>
    <w:rsid w:val="00B47F74"/>
  </w:style>
  <w:style w:type="paragraph" w:customStyle="1" w:styleId="3F946B7B021C4F66B257362F4B36202B">
    <w:name w:val="3F946B7B021C4F66B257362F4B36202B"/>
    <w:rsid w:val="00B47F74"/>
  </w:style>
  <w:style w:type="paragraph" w:customStyle="1" w:styleId="8E8C9C10CBEA465DA781260EFA3922E6">
    <w:name w:val="8E8C9C10CBEA465DA781260EFA3922E6"/>
    <w:rsid w:val="00B47F7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7F74"/>
    <w:rPr>
      <w:color w:val="808080"/>
    </w:rPr>
  </w:style>
  <w:style w:type="paragraph" w:customStyle="1" w:styleId="BA256739205C474C9AF5F6D3E18C00B7">
    <w:name w:val="BA256739205C474C9AF5F6D3E18C00B7"/>
  </w:style>
  <w:style w:type="paragraph" w:customStyle="1" w:styleId="B95E740FDFFC4BFA8083E1A5A185E80D">
    <w:name w:val="B95E740FDFFC4BFA8083E1A5A185E80D"/>
    <w:rsid w:val="00B47F74"/>
  </w:style>
  <w:style w:type="paragraph" w:customStyle="1" w:styleId="F0D58954A5314836B668632ADAAB668F">
    <w:name w:val="F0D58954A5314836B668632ADAAB668F"/>
    <w:rsid w:val="00B47F74"/>
  </w:style>
  <w:style w:type="paragraph" w:customStyle="1" w:styleId="C63507D3C81F454C8C13C2079B7963C0">
    <w:name w:val="C63507D3C81F454C8C13C2079B7963C0"/>
    <w:rsid w:val="00B47F74"/>
  </w:style>
  <w:style w:type="paragraph" w:customStyle="1" w:styleId="EB0AC5ABFC0944A4A6B0374A511199BE">
    <w:name w:val="EB0AC5ABFC0944A4A6B0374A511199BE"/>
    <w:rsid w:val="00B47F74"/>
  </w:style>
  <w:style w:type="paragraph" w:customStyle="1" w:styleId="6324DFF21A064A3EA549A817088E0317">
    <w:name w:val="6324DFF21A064A3EA549A817088E0317"/>
    <w:rsid w:val="00B47F74"/>
  </w:style>
  <w:style w:type="paragraph" w:customStyle="1" w:styleId="62E762607A864540996C5172010D3228">
    <w:name w:val="62E762607A864540996C5172010D3228"/>
    <w:rsid w:val="00B47F74"/>
  </w:style>
  <w:style w:type="paragraph" w:customStyle="1" w:styleId="818031404302418BB2F2497F328D65F8">
    <w:name w:val="818031404302418BB2F2497F328D65F8"/>
    <w:rsid w:val="00B47F74"/>
  </w:style>
  <w:style w:type="paragraph" w:customStyle="1" w:styleId="3F946B7B021C4F66B257362F4B36202B">
    <w:name w:val="3F946B7B021C4F66B257362F4B36202B"/>
    <w:rsid w:val="00B47F74"/>
  </w:style>
  <w:style w:type="paragraph" w:customStyle="1" w:styleId="8E8C9C10CBEA465DA781260EFA3922E6">
    <w:name w:val="8E8C9C10CBEA465DA781260EFA3922E6"/>
    <w:rsid w:val="00B47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\Users\Eddy Hood\AppData\Roaming\Microsoft\Templates\Business trip checklist.dotx</Template>
  <TotalTime>100</TotalTime>
  <Pages>1</Pages>
  <Words>447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Hood</dc:creator>
  <cp:keywords/>
  <cp:lastModifiedBy>Eddy Hood</cp:lastModifiedBy>
  <cp:revision>6</cp:revision>
  <cp:lastPrinted>2012-07-31T23:37:00Z</cp:lastPrinted>
  <dcterms:created xsi:type="dcterms:W3CDTF">2014-05-27T19:36:00Z</dcterms:created>
  <dcterms:modified xsi:type="dcterms:W3CDTF">2014-10-31T13:52:00Z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